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5A" w:rsidRPr="001C64DD" w:rsidRDefault="00C42C5A" w:rsidP="00120D03">
      <w:pPr>
        <w:pStyle w:val="tekst"/>
        <w:jc w:val="both"/>
      </w:pPr>
      <w:r w:rsidRPr="001C64DD">
        <w:t>Na temelju odobrenja plana specijalizacija za 201</w:t>
      </w:r>
      <w:r>
        <w:t>8</w:t>
      </w:r>
      <w:r w:rsidRPr="001C64DD">
        <w:t>. godinu, Pravilnika o specijalističkom usavršavanju doktora medicine (NN 100/1</w:t>
      </w:r>
      <w:r>
        <w:t>1, 133/11, 54/12, 49/13, 139/14, 82/15, 116/15, 62/16, 69/16, 6/17, 89/17, 90/17, 91/17</w:t>
      </w:r>
      <w:r w:rsidRPr="001C64DD">
        <w:t>), Pravilnika o specijalističkom usavršavanju doktora medicine iz obiteljske medicine (NN br. 129/11, 129/12</w:t>
      </w:r>
      <w:r>
        <w:t xml:space="preserve">, </w:t>
      </w:r>
      <w:r w:rsidRPr="001C64DD">
        <w:t>120/13</w:t>
      </w:r>
      <w:r>
        <w:t>, 31/17</w:t>
      </w:r>
      <w:r w:rsidRPr="001C64DD">
        <w:t xml:space="preserve">), </w:t>
      </w:r>
      <w:r>
        <w:t>Pravilnika o specijalističkom usavršavanju doktora stomatologije (NN br. 115/07, 150/08) Pravilnika o mjerilima za prija</w:t>
      </w:r>
      <w:r w:rsidRPr="001C64DD">
        <w:t xml:space="preserve">m specijalizanata (NN </w:t>
      </w:r>
      <w:r>
        <w:t>83/15</w:t>
      </w:r>
      <w:r w:rsidRPr="001C64DD">
        <w:t xml:space="preserve">), </w:t>
      </w:r>
      <w:r>
        <w:t xml:space="preserve">te Odobrenja Ministarstva zdravstva Klasa: 131-01/18-01/90 Urbroj: 534-03-1-1/4-18-2 od 02.05.2018.g., </w:t>
      </w:r>
      <w:r w:rsidRPr="001C64DD">
        <w:t>Dom zdravlja Dubrovnik objavljuje</w:t>
      </w:r>
    </w:p>
    <w:p w:rsidR="00C42C5A" w:rsidRPr="00120D03" w:rsidRDefault="00C42C5A" w:rsidP="00120D03">
      <w:pPr>
        <w:pStyle w:val="natjecaj"/>
        <w:jc w:val="center"/>
      </w:pPr>
      <w:r>
        <w:rPr>
          <w:color w:val="000000"/>
        </w:rPr>
        <w:t>NATJEČAJ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>za prijam i upućivanje doktora medicine na specijalističko usavršavanje</w:t>
      </w:r>
    </w:p>
    <w:p w:rsidR="00C42C5A" w:rsidRDefault="00C42C5A" w:rsidP="00D02458">
      <w:pPr>
        <w:pStyle w:val="tekst"/>
        <w:jc w:val="both"/>
        <w:rPr>
          <w:rStyle w:val="bold"/>
          <w:bCs/>
          <w:color w:val="000000"/>
        </w:rPr>
      </w:pPr>
      <w:r>
        <w:rPr>
          <w:color w:val="000000"/>
        </w:rPr>
        <w:t xml:space="preserve">Objavljuje se natječaj za </w:t>
      </w:r>
      <w:r w:rsidRPr="00120D03">
        <w:rPr>
          <w:color w:val="000000"/>
        </w:rPr>
        <w:t>upućivanje</w:t>
      </w:r>
      <w:r w:rsidRPr="00120D03">
        <w:rPr>
          <w:rStyle w:val="apple-converted-space"/>
          <w:color w:val="000000"/>
        </w:rPr>
        <w:t> </w:t>
      </w:r>
      <w:r w:rsidRPr="00120D03">
        <w:rPr>
          <w:rStyle w:val="bold"/>
          <w:bCs/>
          <w:color w:val="000000"/>
        </w:rPr>
        <w:t>na</w:t>
      </w:r>
      <w:r>
        <w:rPr>
          <w:rStyle w:val="bold"/>
          <w:b/>
          <w:bCs/>
          <w:color w:val="000000"/>
        </w:rPr>
        <w:t xml:space="preserve"> </w:t>
      </w:r>
      <w:r w:rsidRPr="00120D03">
        <w:rPr>
          <w:rStyle w:val="bold"/>
          <w:bCs/>
          <w:color w:val="000000"/>
        </w:rPr>
        <w:t>specijalističko usavršavanje zdravstvenog radnika/ice za potrebe Doma zdravlja Dubrovnik, Dr. A. Starčevića 1, Dubrovnik za</w:t>
      </w:r>
      <w:r>
        <w:rPr>
          <w:rStyle w:val="bold"/>
          <w:bCs/>
          <w:color w:val="000000"/>
        </w:rPr>
        <w:t xml:space="preserve"> sljedeće specijalizacije</w:t>
      </w:r>
    </w:p>
    <w:p w:rsidR="00C42C5A" w:rsidRDefault="00C42C5A" w:rsidP="00D02458">
      <w:pPr>
        <w:pStyle w:val="tekst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specijalizaciju iz obiteljske medicine </w:t>
      </w:r>
      <w:r>
        <w:t>–</w:t>
      </w:r>
      <w:r>
        <w:rPr>
          <w:color w:val="000000"/>
        </w:rPr>
        <w:t xml:space="preserve"> 3 izvršitelja/izvršiteljice</w:t>
      </w:r>
    </w:p>
    <w:p w:rsidR="00C42C5A" w:rsidRDefault="00C42C5A" w:rsidP="00D02458">
      <w:pPr>
        <w:pStyle w:val="tekst"/>
        <w:jc w:val="both"/>
        <w:rPr>
          <w:color w:val="000000"/>
        </w:rPr>
      </w:pPr>
      <w:r w:rsidRPr="009A221C">
        <w:rPr>
          <w:b/>
          <w:color w:val="000000"/>
        </w:rPr>
        <w:t>specijalizacija iz pedijatrije</w:t>
      </w:r>
      <w:r>
        <w:rPr>
          <w:color w:val="000000"/>
        </w:rPr>
        <w:t xml:space="preserve"> – 1 izvršitelj/izvršiteljica</w:t>
      </w:r>
    </w:p>
    <w:p w:rsidR="00C42C5A" w:rsidRPr="00D02458" w:rsidRDefault="00C42C5A" w:rsidP="00D02458">
      <w:pPr>
        <w:pStyle w:val="tekst"/>
        <w:jc w:val="both"/>
        <w:rPr>
          <w:bCs/>
          <w:color w:val="000000"/>
        </w:rPr>
      </w:pPr>
      <w:r w:rsidRPr="009A221C">
        <w:rPr>
          <w:b/>
          <w:color w:val="000000"/>
        </w:rPr>
        <w:t>specijalizacija iz ortodoncije</w:t>
      </w:r>
      <w:r>
        <w:rPr>
          <w:color w:val="000000"/>
        </w:rPr>
        <w:t xml:space="preserve"> – 1 izvršitelj/izvršiteljica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Radni odnos s odabranim pristupnikom zasniva se na neodređeno vrijeme radi upućivanja na specijalizaciju.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Opći uvjeti pristupnika za odobravanje specijalizacije: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– zdravstveni radnik sa završenim integriranim preddiplomskim i diplomskim studijem zdravstvenog usmjerenja, stručnog zvanja doktor medicine (za obiteljsku medicinu i pedijatriju) odnosno doktor dentalne medicine (za ortodonciju)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– odobrenje za samostalan rad (licenca)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Uz prijavu na natječaj i kratki životopis potrebno je priložiti sljedeće dokaze o ispunjavanju uvjeta iz natječaja i za primjenu mjerila za utvrđivanje redoslijeda: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1. preslik odobrenja za samostalan rad (licenca)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2. preslik prijepisa položenih ispita na studiju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3. preslik potvrde o općem prosjeku ocjena tijekom studija, te duljini trajanja studija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4. preslik nagrada za vrijeme studija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5. preslik potvrde o statusu poslijediplomskog doktorskog studija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6. popis objavljenih radova i kopije radova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7.preslik ugovora o radu ako je pristupnik radio u primarnoj zdravstvenoj zaštiti.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Postupak se provodi sukladno odredbama Pravilnika o mjerilima za prijam specijalizanata (NN 83/15).</w:t>
      </w:r>
    </w:p>
    <w:p w:rsidR="00C42C5A" w:rsidRPr="009A5D36" w:rsidRDefault="00C42C5A" w:rsidP="00120D03">
      <w:pPr>
        <w:pStyle w:val="tekst"/>
        <w:jc w:val="both"/>
      </w:pPr>
      <w:r w:rsidRPr="009A5D36">
        <w:t>Kandidat koji bude odabran za specijalističko usavršavanje, obvezan je raditi u radnom odnosu na neodređeno vrijeme u Domu zdravlja Dubrovnik, Dubrovnik nakon završetka specijalističkog usavršavanja i položenog specijalističkog ispita u trajanju onoliko godina koliko je trajala specijalizacija.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Rok za podnošenje ponuda je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15 dana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od objave natječaja u Narodnim novinama.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Prijave s dokazima o ispunjavanju uvjeta natječaja dostavljaju se na adresu: Dom zdravlja Dubrovnik, Dr. A. Starčevića 1, 20000 Dubrovnik, s naznakom: „Za natječaj – specijalizacija iz obiteljske medicine“, „Za natječaj - specijalizacija iz pedijatrije“ ili „Za natječaj – specijalizacija iz ortodoncije“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Bodovanje i razgovor obavlja se samo za one pristupnike koji su podnijeli potpunu dokumentaciju. Pri odazivu na razgovor pristupnici su obvezni predočiti izvornike svih dokumenata. Nepravovremene i nepotpune prijave neće se razmatrati.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Po proteku roka prijave na natječaj, kandidati će biti pisano pozvani na razgovor pred Povjerenstvo Doma zdravlja i nakon toga će biti donesena odluka o izboru kandidata iz navedene specijalizacije.</w:t>
      </w:r>
    </w:p>
    <w:p w:rsidR="00C42C5A" w:rsidRDefault="00C42C5A" w:rsidP="00120D03">
      <w:pPr>
        <w:pStyle w:val="tekst"/>
        <w:jc w:val="both"/>
        <w:rPr>
          <w:color w:val="000000"/>
        </w:rPr>
      </w:pPr>
      <w:r>
        <w:rPr>
          <w:color w:val="000000"/>
        </w:rPr>
        <w:t>Odluka o odabiru kandidata bit će javno objavljena u roku od 15 dana od donošenja odluke Povjerenstva na internetskoj stranici Doma zdravlja Dubrovnik.</w:t>
      </w:r>
    </w:p>
    <w:p w:rsidR="00C42C5A" w:rsidRDefault="00C42C5A" w:rsidP="00120D03">
      <w:pPr>
        <w:pStyle w:val="tekst"/>
        <w:jc w:val="both"/>
        <w:rPr>
          <w:color w:val="000000"/>
        </w:rPr>
      </w:pPr>
    </w:p>
    <w:p w:rsidR="00C42C5A" w:rsidRDefault="00C42C5A" w:rsidP="00891D1A">
      <w:pPr>
        <w:pStyle w:val="tekst"/>
        <w:jc w:val="right"/>
        <w:rPr>
          <w:color w:val="000000"/>
        </w:rPr>
      </w:pPr>
      <w:r>
        <w:rPr>
          <w:color w:val="000000"/>
        </w:rPr>
        <w:t>DOM ZDRAVLJA DUBROVNIK</w:t>
      </w:r>
    </w:p>
    <w:p w:rsidR="00C42C5A" w:rsidRPr="00891D1A" w:rsidRDefault="00C42C5A" w:rsidP="00891D1A">
      <w:pPr>
        <w:pStyle w:val="potpis-desno"/>
        <w:ind w:left="10973"/>
        <w:jc w:val="center"/>
        <w:rPr>
          <w:color w:val="000000"/>
        </w:rPr>
      </w:pPr>
      <w:r>
        <w:rPr>
          <w:color w:val="000000"/>
        </w:rPr>
        <w:t>Dom zdravlja Dubk</w:t>
      </w:r>
    </w:p>
    <w:sectPr w:rsidR="00C42C5A" w:rsidRPr="00891D1A" w:rsidSect="002F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2D0"/>
    <w:multiLevelType w:val="hybridMultilevel"/>
    <w:tmpl w:val="41A493A0"/>
    <w:lvl w:ilvl="0" w:tplc="D438E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D03"/>
    <w:rsid w:val="00052C4F"/>
    <w:rsid w:val="001106A5"/>
    <w:rsid w:val="00120D03"/>
    <w:rsid w:val="00183CD7"/>
    <w:rsid w:val="00185CEF"/>
    <w:rsid w:val="00195827"/>
    <w:rsid w:val="001B1D06"/>
    <w:rsid w:val="001C64DD"/>
    <w:rsid w:val="002F4AD4"/>
    <w:rsid w:val="003B2279"/>
    <w:rsid w:val="003B3535"/>
    <w:rsid w:val="004232D6"/>
    <w:rsid w:val="005016AA"/>
    <w:rsid w:val="00547417"/>
    <w:rsid w:val="00676553"/>
    <w:rsid w:val="00704E12"/>
    <w:rsid w:val="00891D1A"/>
    <w:rsid w:val="00962CB6"/>
    <w:rsid w:val="00985CE4"/>
    <w:rsid w:val="00990340"/>
    <w:rsid w:val="009A221C"/>
    <w:rsid w:val="009A5D36"/>
    <w:rsid w:val="009F5470"/>
    <w:rsid w:val="00A2484A"/>
    <w:rsid w:val="00A3703D"/>
    <w:rsid w:val="00A869F3"/>
    <w:rsid w:val="00AA0AC4"/>
    <w:rsid w:val="00B06FAB"/>
    <w:rsid w:val="00B57EFF"/>
    <w:rsid w:val="00C42C5A"/>
    <w:rsid w:val="00CE7839"/>
    <w:rsid w:val="00D02458"/>
    <w:rsid w:val="00DC6E64"/>
    <w:rsid w:val="00F84820"/>
    <w:rsid w:val="00FB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40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120D03"/>
    <w:pPr>
      <w:spacing w:before="100" w:beforeAutospacing="1" w:after="100" w:afterAutospacing="1" w:line="240" w:lineRule="auto"/>
    </w:pPr>
    <w:rPr>
      <w:szCs w:val="24"/>
      <w:lang w:eastAsia="hr-HR"/>
    </w:rPr>
  </w:style>
  <w:style w:type="paragraph" w:customStyle="1" w:styleId="natjecaj">
    <w:name w:val="natjecaj"/>
    <w:basedOn w:val="Normal"/>
    <w:uiPriority w:val="99"/>
    <w:rsid w:val="00120D03"/>
    <w:pPr>
      <w:spacing w:before="100" w:beforeAutospacing="1" w:after="100" w:afterAutospacing="1" w:line="240" w:lineRule="auto"/>
    </w:pPr>
    <w:rPr>
      <w:szCs w:val="24"/>
      <w:lang w:eastAsia="hr-HR"/>
    </w:rPr>
  </w:style>
  <w:style w:type="character" w:customStyle="1" w:styleId="bold">
    <w:name w:val="bold"/>
    <w:basedOn w:val="DefaultParagraphFont"/>
    <w:uiPriority w:val="99"/>
    <w:rsid w:val="00120D0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20D03"/>
    <w:rPr>
      <w:rFonts w:cs="Times New Roman"/>
    </w:rPr>
  </w:style>
  <w:style w:type="paragraph" w:customStyle="1" w:styleId="potpis-desno">
    <w:name w:val="potpis-desno"/>
    <w:basedOn w:val="Normal"/>
    <w:uiPriority w:val="99"/>
    <w:rsid w:val="00120D03"/>
    <w:pPr>
      <w:spacing w:before="100" w:beforeAutospacing="1" w:after="100" w:afterAutospacing="1" w:line="240" w:lineRule="auto"/>
    </w:pPr>
    <w:rPr>
      <w:szCs w:val="24"/>
      <w:lang w:eastAsia="hr-HR"/>
    </w:rPr>
  </w:style>
  <w:style w:type="character" w:styleId="Hyperlink">
    <w:name w:val="Hyperlink"/>
    <w:basedOn w:val="DefaultParagraphFont"/>
    <w:uiPriority w:val="99"/>
    <w:semiHidden/>
    <w:rsid w:val="001C64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2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523</Words>
  <Characters>2986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odobrenja plana specijalizacija za 2018</dc:title>
  <dc:subject/>
  <dc:creator>korisnik</dc:creator>
  <cp:keywords/>
  <dc:description/>
  <cp:lastModifiedBy>Korisnik</cp:lastModifiedBy>
  <cp:revision>2</cp:revision>
  <cp:lastPrinted>2017-05-15T10:53:00Z</cp:lastPrinted>
  <dcterms:created xsi:type="dcterms:W3CDTF">2018-05-24T11:53:00Z</dcterms:created>
  <dcterms:modified xsi:type="dcterms:W3CDTF">2018-05-24T11:53:00Z</dcterms:modified>
</cp:coreProperties>
</file>